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C7B2" w14:textId="3695B81E" w:rsidR="00C02223" w:rsidRPr="006E7E37" w:rsidRDefault="00C02223" w:rsidP="00C02223">
      <w:pPr>
        <w:pStyle w:val="Naslov2"/>
        <w:rPr>
          <w:lang w:eastAsia="en-US"/>
        </w:rPr>
      </w:pPr>
      <w:r w:rsidRPr="006E7E37">
        <w:rPr>
          <w:highlight w:val="lightGray"/>
          <w:lang w:eastAsia="en-US"/>
        </w:rPr>
        <w:t>D</w:t>
      </w:r>
      <w:r>
        <w:rPr>
          <w:highlight w:val="lightGray"/>
          <w:lang w:eastAsia="en-US"/>
        </w:rPr>
        <w:t>1</w:t>
      </w:r>
      <w:r w:rsidRPr="006E7E37">
        <w:rPr>
          <w:highlight w:val="lightGray"/>
          <w:lang w:eastAsia="en-US"/>
        </w:rPr>
        <w:tab/>
        <w:t>ZVEZA KULTURNIH DRUŠTEV</w:t>
      </w:r>
    </w:p>
    <w:p w14:paraId="694AB3C1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71DEE6E0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zveze, članstvo</w:t>
      </w:r>
    </w:p>
    <w:p w14:paraId="0F4C1192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4ABA9E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zveze: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1E64285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992E3BA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včlanjenih društev/skupin (skupaj):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              </w:t>
      </w:r>
    </w:p>
    <w:p w14:paraId="03371058" w14:textId="24A023E4" w:rsidR="00C02223" w:rsidRPr="006E7E37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PRILOŽITI seznam društev/skupin</w:t>
      </w:r>
    </w:p>
    <w:p w14:paraId="727AB52A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3CED8A2" w14:textId="137037EA" w:rsidR="00C02223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3B557B08" w14:textId="3D7BF222" w:rsidR="0036544F" w:rsidRPr="00EA46D9" w:rsidRDefault="0036544F" w:rsidP="0036544F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EA46D9">
        <w:rPr>
          <w:rFonts w:eastAsia="Calibri" w:cs="Tahoma"/>
          <w:b/>
          <w:bCs/>
          <w:sz w:val="20"/>
          <w:szCs w:val="20"/>
          <w:lang w:eastAsia="en-US"/>
        </w:rPr>
        <w:t xml:space="preserve">2. </w:t>
      </w:r>
      <w:r w:rsidR="00EA46D9" w:rsidRPr="00EA46D9">
        <w:rPr>
          <w:rFonts w:eastAsia="Calibri" w:cs="Tahoma"/>
          <w:b/>
          <w:bCs/>
          <w:sz w:val="20"/>
          <w:szCs w:val="20"/>
          <w:lang w:eastAsia="en-US"/>
        </w:rPr>
        <w:t>Število ur dela</w:t>
      </w:r>
      <w:r w:rsidRPr="00EA46D9">
        <w:rPr>
          <w:rFonts w:eastAsia="Calibri" w:cs="Tahoma"/>
          <w:sz w:val="20"/>
          <w:szCs w:val="20"/>
          <w:lang w:eastAsia="en-US"/>
        </w:rPr>
        <w:t xml:space="preserve">  </w:t>
      </w:r>
      <w:r w:rsidR="00EA46D9" w:rsidRPr="00EA46D9">
        <w:rPr>
          <w:rFonts w:eastAsia="Calibri" w:cs="Tahoma"/>
          <w:sz w:val="20"/>
          <w:szCs w:val="20"/>
          <w:lang w:eastAsia="en-US"/>
        </w:rPr>
        <w:t>(o</w:t>
      </w:r>
      <w:r w:rsidR="00EA46D9" w:rsidRPr="00EA46D9">
        <w:rPr>
          <w:rFonts w:cs="Tahoma"/>
          <w:sz w:val="20"/>
          <w:szCs w:val="20"/>
        </w:rPr>
        <w:t xml:space="preserve">bseg svetovanja, strokovne pomoči, </w:t>
      </w:r>
      <w:r w:rsidR="00EA46D9">
        <w:rPr>
          <w:rFonts w:cs="Tahoma"/>
          <w:sz w:val="20"/>
          <w:szCs w:val="20"/>
        </w:rPr>
        <w:t>dela odbora, …):</w:t>
      </w:r>
    </w:p>
    <w:p w14:paraId="531DDA88" w14:textId="77777777" w:rsidR="0036544F" w:rsidRPr="006E7E37" w:rsidRDefault="0036544F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6AA3629E" w14:textId="77777777" w:rsidR="0036544F" w:rsidRDefault="0036544F" w:rsidP="0036544F">
      <w:pPr>
        <w:spacing w:before="0" w:after="0" w:line="240" w:lineRule="auto"/>
        <w:rPr>
          <w:rFonts w:eastAsia="Calibri" w:cs="Tahoma"/>
          <w:lang w:eastAsia="en-US"/>
        </w:rPr>
      </w:pPr>
    </w:p>
    <w:p w14:paraId="7D93C553" w14:textId="222E70A0" w:rsidR="0036544F" w:rsidRPr="006E7E37" w:rsidRDefault="0036544F" w:rsidP="0036544F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Pr="006E7E37">
        <w:rPr>
          <w:rFonts w:eastAsia="Calibri" w:cs="Tahoma"/>
          <w:b/>
          <w:sz w:val="20"/>
          <w:szCs w:val="20"/>
          <w:lang w:eastAsia="en-US"/>
        </w:rPr>
        <w:t xml:space="preserve">. Napovednik </w:t>
      </w:r>
      <w:r>
        <w:rPr>
          <w:rFonts w:eastAsia="Calibri" w:cs="Tahoma"/>
          <w:b/>
          <w:sz w:val="20"/>
          <w:szCs w:val="20"/>
          <w:lang w:eastAsia="en-US"/>
        </w:rPr>
        <w:t>programa</w:t>
      </w:r>
    </w:p>
    <w:p w14:paraId="2905EB7A" w14:textId="77777777" w:rsidR="0036544F" w:rsidRDefault="0036544F" w:rsidP="00C67C45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3277791" w14:textId="77777777" w:rsidR="0036544F" w:rsidRDefault="0036544F" w:rsidP="00C67C45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Pr="006E7E37">
        <w:rPr>
          <w:rFonts w:eastAsia="Calibri" w:cs="Tahoma"/>
          <w:b/>
          <w:sz w:val="20"/>
          <w:szCs w:val="20"/>
          <w:lang w:eastAsia="en-US"/>
        </w:rPr>
        <w:t>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Premierni </w:t>
      </w:r>
      <w:r>
        <w:rPr>
          <w:rFonts w:eastAsia="Calibri" w:cs="Tahoma"/>
          <w:sz w:val="20"/>
          <w:szCs w:val="20"/>
          <w:lang w:eastAsia="en-US"/>
        </w:rPr>
        <w:t>program:</w:t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C22E41E" w14:textId="77777777" w:rsidR="0036544F" w:rsidRDefault="0036544F" w:rsidP="00C67C45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C67C45" w:rsidRPr="009375F9" w14:paraId="6595CA3E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C655" w14:textId="77777777" w:rsidR="00C67C45" w:rsidRPr="009375F9" w:rsidRDefault="00C67C45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7BE0" w14:textId="77777777" w:rsidR="00C67C45" w:rsidRPr="009375F9" w:rsidRDefault="00C67C45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27C8" w14:textId="77777777" w:rsidR="00C67C45" w:rsidRPr="009375F9" w:rsidRDefault="00C67C45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C67C45" w:rsidRPr="009375F9" w14:paraId="0A66EBFE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B45" w14:textId="77777777" w:rsidR="00C67C45" w:rsidRPr="009375F9" w:rsidRDefault="00C67C45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B60" w14:textId="77777777" w:rsidR="00C67C45" w:rsidRPr="009375F9" w:rsidRDefault="00C67C45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C64" w14:textId="77777777" w:rsidR="00C67C45" w:rsidRPr="009375F9" w:rsidRDefault="00C67C45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C67C45" w:rsidRPr="009375F9" w14:paraId="49335B95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393" w14:textId="77777777" w:rsidR="00C67C45" w:rsidRPr="009375F9" w:rsidRDefault="00C67C45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9001" w14:textId="77777777" w:rsidR="00C67C45" w:rsidRPr="009375F9" w:rsidRDefault="00C67C45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26D" w14:textId="77777777" w:rsidR="00C67C45" w:rsidRPr="009375F9" w:rsidRDefault="00C67C45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19CB99D5" w14:textId="6BE94663" w:rsidR="0036544F" w:rsidRDefault="0036544F" w:rsidP="0036544F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F3E3BD9" w14:textId="77777777" w:rsidR="00741339" w:rsidRDefault="00741339" w:rsidP="0036544F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0984428" w14:textId="5CDF2213" w:rsidR="0036544F" w:rsidRPr="006E7E37" w:rsidRDefault="00741339" w:rsidP="0036544F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="0036544F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>
        <w:rPr>
          <w:rFonts w:eastAsia="Calibri" w:cs="Tahoma"/>
          <w:b/>
          <w:sz w:val="20"/>
          <w:szCs w:val="20"/>
          <w:lang w:eastAsia="en-US"/>
        </w:rPr>
        <w:t>b</w:t>
      </w:r>
      <w:r w:rsidR="0036544F"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="0036544F" w:rsidRPr="002D7A5C">
        <w:rPr>
          <w:rStyle w:val="markedcontent"/>
          <w:rFonts w:asciiTheme="majorHAnsi" w:hAnsiTheme="majorHAnsi" w:cs="Arial"/>
          <w:sz w:val="20"/>
          <w:szCs w:val="20"/>
        </w:rPr>
        <w:t xml:space="preserve">Ostala načrtovana </w:t>
      </w:r>
      <w:proofErr w:type="spellStart"/>
      <w:r w:rsidR="0036544F" w:rsidRPr="002D7A5C">
        <w:rPr>
          <w:rStyle w:val="markedcontent"/>
          <w:rFonts w:asciiTheme="majorHAnsi" w:hAnsiTheme="majorHAnsi" w:cs="Arial"/>
          <w:sz w:val="20"/>
          <w:szCs w:val="20"/>
        </w:rPr>
        <w:t>postprodukcija</w:t>
      </w:r>
      <w:proofErr w:type="spellEnd"/>
      <w:r w:rsidR="0036544F" w:rsidRPr="002D7A5C">
        <w:rPr>
          <w:rStyle w:val="markedcontent"/>
          <w:rFonts w:asciiTheme="majorHAnsi" w:hAnsiTheme="majorHAnsi" w:cs="Arial"/>
          <w:sz w:val="20"/>
          <w:szCs w:val="20"/>
        </w:rPr>
        <w:t>, nastopi in gostovanja</w:t>
      </w:r>
      <w:r>
        <w:rPr>
          <w:rFonts w:eastAsia="Calibri" w:cs="Tahoma"/>
          <w:sz w:val="20"/>
          <w:szCs w:val="20"/>
          <w:lang w:eastAsia="en-US"/>
        </w:rPr>
        <w:t>:</w:t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741339" w:rsidRPr="009375F9" w14:paraId="0DA1ACB2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EA1F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8BE3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817E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741339" w:rsidRPr="009375F9" w14:paraId="5376D8F7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EE20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3B6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EE6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375575E8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CA7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EBE1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CD4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372369CE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D64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44D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1D2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008D52BE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AF01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7D40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C974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20B7C54E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8748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B79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463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00AF1183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DF41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CD9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8A9A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383A8053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67E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A35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1599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7B17D120" w14:textId="418AE5A6" w:rsidR="0036544F" w:rsidRDefault="0036544F" w:rsidP="0036544F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898E7DA" w14:textId="77777777" w:rsidR="00741339" w:rsidRDefault="00741339" w:rsidP="0036544F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BBEB1DC" w14:textId="4B538829" w:rsidR="0036544F" w:rsidRPr="006E7E37" w:rsidRDefault="00741339" w:rsidP="0036544F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="0036544F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>
        <w:rPr>
          <w:rFonts w:eastAsia="Calibri" w:cs="Tahoma"/>
          <w:b/>
          <w:sz w:val="20"/>
          <w:szCs w:val="20"/>
          <w:lang w:eastAsia="en-US"/>
        </w:rPr>
        <w:t>c</w:t>
      </w:r>
      <w:r w:rsidR="0036544F" w:rsidRPr="006E7E37">
        <w:rPr>
          <w:rFonts w:eastAsia="Calibri" w:cs="Tahoma"/>
          <w:sz w:val="20"/>
          <w:szCs w:val="20"/>
          <w:lang w:eastAsia="en-US"/>
        </w:rPr>
        <w:t xml:space="preserve"> Organizacija prireditev</w:t>
      </w:r>
      <w:r w:rsidR="0036544F">
        <w:rPr>
          <w:rFonts w:eastAsia="Calibri" w:cs="Tahoma"/>
          <w:sz w:val="20"/>
          <w:szCs w:val="20"/>
          <w:lang w:eastAsia="en-US"/>
        </w:rPr>
        <w:t>/izobraževanj</w:t>
      </w:r>
      <w:r w:rsidR="0036544F"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741339" w:rsidRPr="009375F9" w14:paraId="2DF36195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BFA7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38CC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9664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741339" w:rsidRPr="009375F9" w14:paraId="502FE9DA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5024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6C10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CBD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23FEA95B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3D11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8C17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32C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1D028A3E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5B5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E9A8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0E5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01597AE0" w14:textId="6D0341CD" w:rsidR="00C02223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31004ABD" w14:textId="77777777" w:rsidR="00741339" w:rsidRPr="006E7E37" w:rsidRDefault="00741339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5BE704C8" w14:textId="77777777" w:rsidR="00741339" w:rsidRDefault="00741339" w:rsidP="0074133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BD65245" w14:textId="77777777" w:rsidR="00741339" w:rsidRDefault="00741339" w:rsidP="0074133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4C38807" w14:textId="77777777" w:rsidR="00741339" w:rsidRDefault="00741339" w:rsidP="0074133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E17AFD9" w14:textId="77777777" w:rsidR="00741339" w:rsidRDefault="00741339" w:rsidP="0074133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0EBCCFD" w14:textId="77777777" w:rsidR="00741339" w:rsidRDefault="00741339" w:rsidP="0074133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D00F0BB" w14:textId="0DC1DA99" w:rsidR="00741339" w:rsidRDefault="00741339" w:rsidP="0074133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lastRenderedPageBreak/>
        <w:t>3</w:t>
      </w:r>
      <w:r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>
        <w:rPr>
          <w:rFonts w:eastAsia="Calibri" w:cs="Tahoma"/>
          <w:b/>
          <w:sz w:val="20"/>
          <w:szCs w:val="20"/>
          <w:lang w:eastAsia="en-US"/>
        </w:rPr>
        <w:t>d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r>
        <w:rPr>
          <w:rFonts w:eastAsia="Calibri" w:cs="Tahoma"/>
          <w:sz w:val="20"/>
          <w:szCs w:val="20"/>
          <w:lang w:eastAsia="en-US"/>
        </w:rPr>
        <w:t>Načrtovana udeležba izobraževanj: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8201EE9" w14:textId="77777777" w:rsidR="00741339" w:rsidRDefault="00741339" w:rsidP="0074133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1808"/>
        <w:gridCol w:w="1994"/>
        <w:gridCol w:w="1824"/>
      </w:tblGrid>
      <w:tr w:rsidR="007B1A24" w:rsidRPr="009375F9" w14:paraId="4F83C9E2" w14:textId="3CD38384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967A" w14:textId="77777777" w:rsidR="007B1A24" w:rsidRPr="009375F9" w:rsidRDefault="007B1A24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AB41" w14:textId="77777777" w:rsidR="007B1A24" w:rsidRPr="009375F9" w:rsidRDefault="007B1A24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836C" w14:textId="77777777" w:rsidR="007B1A24" w:rsidRPr="009375F9" w:rsidRDefault="007B1A24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CEA" w14:textId="77777777" w:rsidR="007B1A24" w:rsidRDefault="007B1A24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B1A24" w:rsidRPr="009375F9" w14:paraId="49F36350" w14:textId="7552AE4D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27D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F1A8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6F02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33E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B1A24" w:rsidRPr="009375F9" w14:paraId="580A087C" w14:textId="12502AB8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7C3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3332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D736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ECD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B1A24" w:rsidRPr="009375F9" w14:paraId="6D5EF6A8" w14:textId="5C6FDCA9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D08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989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723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675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B1A24" w:rsidRPr="009375F9" w14:paraId="7BD6D40A" w14:textId="7442F207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894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5CC0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1CAC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FA57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B1A24" w:rsidRPr="009375F9" w14:paraId="42723A92" w14:textId="48CFC8ED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43A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74D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3D5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676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B1A24" w:rsidRPr="009375F9" w14:paraId="2E8B89B1" w14:textId="7370B8F4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E4D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4E8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651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B8C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B1A24" w:rsidRPr="009375F9" w14:paraId="75A03A61" w14:textId="76830AB4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B277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612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E63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9B39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B1A24" w:rsidRPr="009375F9" w14:paraId="15C12FDB" w14:textId="28D588B0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4FA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4B4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E49E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D82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A46D9" w:rsidRPr="009375F9" w14:paraId="36AF2026" w14:textId="77777777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9EB" w14:textId="77777777" w:rsidR="00EA46D9" w:rsidRPr="009375F9" w:rsidRDefault="00EA46D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FFC" w14:textId="77777777" w:rsidR="00EA46D9" w:rsidRPr="009375F9" w:rsidRDefault="00EA46D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ACE" w14:textId="77777777" w:rsidR="00EA46D9" w:rsidRPr="009375F9" w:rsidRDefault="00EA46D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5D0" w14:textId="77777777" w:rsidR="00EA46D9" w:rsidRPr="009375F9" w:rsidRDefault="00EA46D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A46D9" w:rsidRPr="009375F9" w14:paraId="62A8B3A4" w14:textId="77777777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726" w14:textId="77777777" w:rsidR="00EA46D9" w:rsidRPr="009375F9" w:rsidRDefault="00EA46D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A6E" w14:textId="77777777" w:rsidR="00EA46D9" w:rsidRPr="009375F9" w:rsidRDefault="00EA46D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EB3" w14:textId="77777777" w:rsidR="00EA46D9" w:rsidRPr="009375F9" w:rsidRDefault="00EA46D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952" w14:textId="77777777" w:rsidR="00EA46D9" w:rsidRPr="009375F9" w:rsidRDefault="00EA46D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6F298F6D" w14:textId="733FF279" w:rsidR="00741339" w:rsidRDefault="00741339" w:rsidP="0074133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7460689" w14:textId="77777777" w:rsidR="00741339" w:rsidRDefault="00741339" w:rsidP="0074133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870474E" w14:textId="0542BA14" w:rsidR="00741339" w:rsidRDefault="00741339" w:rsidP="0074133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>
        <w:rPr>
          <w:rFonts w:eastAsia="Calibri" w:cs="Tahoma"/>
          <w:b/>
          <w:sz w:val="20"/>
          <w:szCs w:val="20"/>
          <w:lang w:eastAsia="en-US"/>
        </w:rPr>
        <w:t>e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r>
        <w:rPr>
          <w:rFonts w:eastAsia="Calibri" w:cs="Tahoma"/>
          <w:sz w:val="20"/>
          <w:szCs w:val="20"/>
          <w:lang w:eastAsia="en-US"/>
        </w:rPr>
        <w:t>Založniška dejavnost: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66C34CE" w14:textId="77777777" w:rsidR="00741339" w:rsidRDefault="00741339" w:rsidP="0074133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741339" w:rsidRPr="009375F9" w14:paraId="064C57D1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A8E4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F597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75A1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741339" w:rsidRPr="009375F9" w14:paraId="3915055F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47D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5A7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C421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5C6897F3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F01D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A3D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9D3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7C0F38B2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D3D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1F95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697A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0D16F113" w14:textId="77777777" w:rsidR="00741339" w:rsidRDefault="00741339" w:rsidP="00C02223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58A7D97" w14:textId="77777777" w:rsidR="00741339" w:rsidRDefault="00741339" w:rsidP="00C02223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0CB8371" w14:textId="2D19CBF2" w:rsidR="00C02223" w:rsidRPr="006E7E37" w:rsidRDefault="00741339" w:rsidP="00C02223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4</w:t>
      </w:r>
      <w:r w:rsidR="00C02223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>
        <w:rPr>
          <w:rFonts w:eastAsia="Calibri" w:cs="Tahoma"/>
          <w:b/>
          <w:sz w:val="20"/>
          <w:szCs w:val="20"/>
          <w:lang w:eastAsia="en-US"/>
        </w:rPr>
        <w:t>Utemeljitev programa</w:t>
      </w:r>
    </w:p>
    <w:p w14:paraId="3458092F" w14:textId="77777777" w:rsidR="00741339" w:rsidRPr="006E7E37" w:rsidRDefault="00741339" w:rsidP="0074133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>Opišite/utemeljite</w:t>
      </w:r>
      <w:r w:rsidRPr="006E7E37">
        <w:rPr>
          <w:rFonts w:eastAsia="Calibri" w:cs="Tahoma"/>
          <w:sz w:val="20"/>
          <w:szCs w:val="20"/>
          <w:lang w:eastAsia="en-US"/>
        </w:rPr>
        <w:t xml:space="preserve"> vsebinsk</w:t>
      </w:r>
      <w:r>
        <w:rPr>
          <w:rFonts w:eastAsia="Calibri" w:cs="Tahoma"/>
          <w:sz w:val="20"/>
          <w:szCs w:val="20"/>
          <w:lang w:eastAsia="en-US"/>
        </w:rPr>
        <w:t>o</w:t>
      </w:r>
      <w:r w:rsidRPr="006E7E37">
        <w:rPr>
          <w:rFonts w:eastAsia="Calibri" w:cs="Tahoma"/>
          <w:sz w:val="20"/>
          <w:szCs w:val="20"/>
          <w:lang w:eastAsia="en-US"/>
        </w:rPr>
        <w:t xml:space="preserve"> usmeritev </w:t>
      </w:r>
      <w:r>
        <w:rPr>
          <w:rFonts w:eastAsia="Calibri" w:cs="Tahoma"/>
          <w:sz w:val="20"/>
          <w:szCs w:val="20"/>
          <w:lang w:eastAsia="en-US"/>
        </w:rPr>
        <w:t xml:space="preserve">celoletnega </w:t>
      </w:r>
      <w:r w:rsidRPr="006E7E37">
        <w:rPr>
          <w:rFonts w:eastAsia="Calibri" w:cs="Tahoma"/>
          <w:sz w:val="20"/>
          <w:szCs w:val="20"/>
          <w:lang w:eastAsia="en-US"/>
        </w:rPr>
        <w:t>programa</w:t>
      </w:r>
      <w:r>
        <w:rPr>
          <w:rFonts w:eastAsia="Calibri" w:cs="Tahoma"/>
          <w:sz w:val="20"/>
          <w:szCs w:val="20"/>
          <w:lang w:eastAsia="en-US"/>
        </w:rPr>
        <w:t xml:space="preserve">, posebnosti premiernih programov, gostovanj, tekmovanj, prostorsko-tehnična specifika posameznih programov, druge posebnosti programa (izjemen obseg, jubilejni dogodek) … 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</w:p>
    <w:p w14:paraId="30651409" w14:textId="77777777" w:rsidR="00741339" w:rsidRPr="006E7E37" w:rsidRDefault="00741339" w:rsidP="0074133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</w:t>
      </w:r>
      <w:r>
        <w:rPr>
          <w:rFonts w:eastAsia="Calibri" w:cs="Tahoma"/>
          <w:sz w:val="20"/>
          <w:szCs w:val="20"/>
          <w:lang w:eastAsia="en-US"/>
        </w:rPr>
        <w:t>10</w:t>
      </w:r>
      <w:r w:rsidRPr="006E7E37">
        <w:rPr>
          <w:rFonts w:eastAsia="Calibri" w:cs="Tahoma"/>
          <w:sz w:val="20"/>
          <w:szCs w:val="20"/>
          <w:lang w:eastAsia="en-US"/>
        </w:rPr>
        <w:t xml:space="preserve">00 do </w:t>
      </w:r>
      <w:r>
        <w:rPr>
          <w:rFonts w:eastAsia="Calibri" w:cs="Tahoma"/>
          <w:sz w:val="20"/>
          <w:szCs w:val="20"/>
          <w:lang w:eastAsia="en-US"/>
        </w:rPr>
        <w:t>3</w:t>
      </w:r>
      <w:r w:rsidRPr="006E7E37">
        <w:rPr>
          <w:rFonts w:eastAsia="Calibri" w:cs="Tahoma"/>
          <w:sz w:val="20"/>
          <w:szCs w:val="20"/>
          <w:lang w:eastAsia="en-US"/>
        </w:rPr>
        <w:t xml:space="preserve">000 znakov) </w:t>
      </w:r>
    </w:p>
    <w:p w14:paraId="7BDA713E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 xml:space="preserve"> </w:t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6375CFA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14F68ECE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51D14037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63994D7A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B3E36D0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6CC975D8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7BAC6B9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23666660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2A722913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789E7A37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72C398A6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</w:p>
    <w:p w14:paraId="54C3FE22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7DF9327E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5C130B4D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61A568CE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21B28CE4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59D3C970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3CB26765" w14:textId="77777777" w:rsidR="00EA46D9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0A6D70A" w14:textId="77777777" w:rsidR="00EA46D9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7AA0A1F" w14:textId="77777777" w:rsidR="00EA46D9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3FF44A6" w14:textId="525018C1" w:rsidR="00EA46D9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5</w:t>
      </w:r>
      <w:r w:rsidR="00C02223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 w:rsidRPr="00EA46D9">
        <w:rPr>
          <w:rFonts w:eastAsia="Calibri" w:cs="Tahoma"/>
          <w:b/>
          <w:sz w:val="20"/>
          <w:szCs w:val="20"/>
          <w:lang w:eastAsia="en-US"/>
        </w:rPr>
        <w:t>O</w:t>
      </w:r>
      <w:r w:rsidRPr="00EA46D9">
        <w:rPr>
          <w:rFonts w:cs="Tahoma"/>
          <w:b/>
        </w:rPr>
        <w:t>bseg materialnih stroškov na podlagi porabe povprečja zadnjih treh let</w:t>
      </w:r>
      <w:r w:rsidRPr="00EA46D9">
        <w:rPr>
          <w:rFonts w:eastAsia="Calibri" w:cs="Tahoma"/>
          <w:b/>
          <w:sz w:val="20"/>
          <w:szCs w:val="20"/>
          <w:lang w:eastAsia="en-US"/>
        </w:rPr>
        <w:t>:</w:t>
      </w:r>
    </w:p>
    <w:p w14:paraId="65D2945B" w14:textId="5A9244A5" w:rsidR="00BF252C" w:rsidRDefault="00BF252C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86042C3" w14:textId="77777777" w:rsidR="00BF252C" w:rsidRPr="00EA46D9" w:rsidRDefault="00BF252C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D25FE8D" w14:textId="77777777" w:rsidR="00C02223" w:rsidRPr="006E7E37" w:rsidRDefault="00C02223" w:rsidP="00EA46D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5A36840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E330FF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8BCBD23" w14:textId="15134D7A" w:rsidR="00EA46D9" w:rsidRPr="006E7E37" w:rsidRDefault="00EA46D9" w:rsidP="00EA46D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6</w:t>
      </w:r>
      <w:r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>
        <w:rPr>
          <w:rFonts w:eastAsia="Calibri" w:cs="Tahoma"/>
          <w:b/>
          <w:sz w:val="20"/>
          <w:szCs w:val="20"/>
          <w:lang w:eastAsia="en-US"/>
        </w:rPr>
        <w:t>Opombe</w:t>
      </w:r>
      <w:r w:rsidR="00650E54">
        <w:rPr>
          <w:rFonts w:eastAsia="Calibri" w:cs="Tahoma"/>
          <w:b/>
          <w:sz w:val="20"/>
          <w:szCs w:val="20"/>
          <w:lang w:eastAsia="en-US"/>
        </w:rPr>
        <w:t>, dodatna pojasnila:</w:t>
      </w:r>
    </w:p>
    <w:p w14:paraId="3BB0AC80" w14:textId="77777777" w:rsidR="00EA46D9" w:rsidRPr="006E7E37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3D67A9A" w14:textId="77777777" w:rsidR="00EA46D9" w:rsidRPr="006E7E37" w:rsidRDefault="00EA46D9" w:rsidP="00EA46D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62A2017" w14:textId="77777777" w:rsidR="00EA46D9" w:rsidRPr="006E7E37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91DEA66" w14:textId="77777777" w:rsidR="00EA46D9" w:rsidRPr="006E7E37" w:rsidRDefault="00EA46D9" w:rsidP="00EA46D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BB60EF0" w14:textId="77777777" w:rsidR="00EA46D9" w:rsidRPr="006E7E37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EDB86FF" w14:textId="30EB61E0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1168B71" w14:textId="68F04950" w:rsidR="00EA46D9" w:rsidRDefault="00EA46D9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539650A" w14:textId="65E62ECF" w:rsidR="00EA46D9" w:rsidRDefault="00EA46D9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9EB6E8" w14:textId="77777777" w:rsidR="00EA46D9" w:rsidRPr="006E7E37" w:rsidRDefault="00EA46D9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6D6AEBD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54FA7B26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8534FA0" w14:textId="77777777" w:rsidR="00C02223" w:rsidRPr="006E7E37" w:rsidRDefault="00C02223" w:rsidP="00C02223">
      <w:pPr>
        <w:spacing w:before="0" w:after="0" w:line="240" w:lineRule="auto"/>
        <w:rPr>
          <w:rFonts w:eastAsia="Times New Roman" w:cs="Tahoma"/>
          <w:b/>
          <w:sz w:val="20"/>
          <w:szCs w:val="20"/>
          <w:highlight w:val="lightGray"/>
          <w:lang w:eastAsia="sl-SI"/>
        </w:rPr>
      </w:pPr>
    </w:p>
    <w:p w14:paraId="1F227968" w14:textId="77777777" w:rsidR="00C02223" w:rsidRPr="006E7E37" w:rsidRDefault="00C02223" w:rsidP="00C02223">
      <w:pPr>
        <w:spacing w:before="0" w:after="0" w:line="240" w:lineRule="auto"/>
        <w:rPr>
          <w:sz w:val="20"/>
          <w:szCs w:val="20"/>
        </w:rPr>
      </w:pPr>
    </w:p>
    <w:p w14:paraId="08983AD0" w14:textId="77777777" w:rsidR="00C02223" w:rsidRPr="006E7E37" w:rsidRDefault="00C02223" w:rsidP="00C02223">
      <w:pPr>
        <w:spacing w:before="0" w:after="0" w:line="240" w:lineRule="auto"/>
      </w:pPr>
    </w:p>
    <w:p w14:paraId="53150199" w14:textId="77777777" w:rsidR="00C02223" w:rsidRPr="006E7E37" w:rsidRDefault="00C02223" w:rsidP="00C02223">
      <w:pPr>
        <w:spacing w:before="0" w:after="0" w:line="240" w:lineRule="auto"/>
      </w:pPr>
    </w:p>
    <w:p w14:paraId="67EB21B9" w14:textId="77777777" w:rsidR="00C02223" w:rsidRPr="006E7E37" w:rsidRDefault="00C02223" w:rsidP="00C02223">
      <w:pPr>
        <w:spacing w:before="0" w:after="0" w:line="240" w:lineRule="auto"/>
      </w:pPr>
    </w:p>
    <w:p w14:paraId="42799990" w14:textId="77777777" w:rsidR="00C02223" w:rsidRPr="006E7E37" w:rsidRDefault="00C02223" w:rsidP="00C02223">
      <w:pPr>
        <w:spacing w:before="0" w:after="0" w:line="240" w:lineRule="auto"/>
      </w:pPr>
    </w:p>
    <w:p w14:paraId="4E04FD9B" w14:textId="77777777" w:rsidR="00C02223" w:rsidRPr="006E7E37" w:rsidRDefault="00C02223" w:rsidP="00C02223">
      <w:pPr>
        <w:spacing w:before="0" w:after="0" w:line="240" w:lineRule="auto"/>
      </w:pPr>
    </w:p>
    <w:p w14:paraId="30820A69" w14:textId="77777777" w:rsidR="00C02223" w:rsidRPr="006E7E37" w:rsidRDefault="00C02223" w:rsidP="00C02223">
      <w:pPr>
        <w:spacing w:before="0" w:after="0" w:line="240" w:lineRule="auto"/>
      </w:pPr>
    </w:p>
    <w:sectPr w:rsidR="00C02223" w:rsidRPr="006E7E37" w:rsidSect="003D6859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6CFA" w14:textId="77777777" w:rsidR="004D778C" w:rsidRDefault="004D778C">
      <w:pPr>
        <w:spacing w:after="0" w:line="240" w:lineRule="auto"/>
      </w:pPr>
      <w:r>
        <w:separator/>
      </w:r>
    </w:p>
  </w:endnote>
  <w:endnote w:type="continuationSeparator" w:id="0">
    <w:p w14:paraId="1FE50103" w14:textId="77777777" w:rsidR="004D778C" w:rsidRDefault="004D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A51B" w14:textId="32BD5D41" w:rsidR="001C052E" w:rsidRDefault="001C052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9C2150">
          <w:rPr>
            <w:noProof/>
            <w:lang w:bidi="sl-SI"/>
          </w:rPr>
          <w:t>41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EAD2" w14:textId="77777777" w:rsidR="004D778C" w:rsidRDefault="004D778C">
      <w:pPr>
        <w:spacing w:after="0" w:line="240" w:lineRule="auto"/>
      </w:pPr>
      <w:r>
        <w:separator/>
      </w:r>
    </w:p>
  </w:footnote>
  <w:footnote w:type="continuationSeparator" w:id="0">
    <w:p w14:paraId="2BEF0DCC" w14:textId="77777777" w:rsidR="004D778C" w:rsidRDefault="004D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BF2" w14:textId="42D5E24E" w:rsidR="001C052E" w:rsidRDefault="001C052E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</w:r>
    <w:r w:rsidR="005E0D31">
      <w:t>202</w:t>
    </w:r>
    <w:r w:rsidR="00367C07">
      <w:t>3</w:t>
    </w:r>
    <w:r>
      <w:tab/>
    </w:r>
    <w:r>
      <w:tab/>
    </w:r>
    <w:r>
      <w:tab/>
      <w:t>JR – ljubiteljska kultura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039365">
    <w:abstractNumId w:val="20"/>
  </w:num>
  <w:num w:numId="2" w16cid:durableId="2036612197">
    <w:abstractNumId w:val="31"/>
  </w:num>
  <w:num w:numId="3" w16cid:durableId="1823619926">
    <w:abstractNumId w:val="12"/>
  </w:num>
  <w:num w:numId="4" w16cid:durableId="1340040598">
    <w:abstractNumId w:val="46"/>
  </w:num>
  <w:num w:numId="5" w16cid:durableId="1501501072">
    <w:abstractNumId w:val="18"/>
  </w:num>
  <w:num w:numId="6" w16cid:durableId="1325662560">
    <w:abstractNumId w:val="29"/>
  </w:num>
  <w:num w:numId="7" w16cid:durableId="676732253">
    <w:abstractNumId w:val="9"/>
  </w:num>
  <w:num w:numId="8" w16cid:durableId="1097289043">
    <w:abstractNumId w:val="19"/>
  </w:num>
  <w:num w:numId="9" w16cid:durableId="1249733318">
    <w:abstractNumId w:val="26"/>
  </w:num>
  <w:num w:numId="10" w16cid:durableId="840314306">
    <w:abstractNumId w:val="25"/>
  </w:num>
  <w:num w:numId="11" w16cid:durableId="133376288">
    <w:abstractNumId w:val="13"/>
  </w:num>
  <w:num w:numId="12" w16cid:durableId="1166363716">
    <w:abstractNumId w:val="10"/>
  </w:num>
  <w:num w:numId="13" w16cid:durableId="895165015">
    <w:abstractNumId w:val="15"/>
  </w:num>
  <w:num w:numId="14" w16cid:durableId="122045432">
    <w:abstractNumId w:val="38"/>
  </w:num>
  <w:num w:numId="15" w16cid:durableId="2115206933">
    <w:abstractNumId w:val="48"/>
  </w:num>
  <w:num w:numId="16" w16cid:durableId="792288270">
    <w:abstractNumId w:val="47"/>
  </w:num>
  <w:num w:numId="17" w16cid:durableId="488401147">
    <w:abstractNumId w:val="30"/>
  </w:num>
  <w:num w:numId="18" w16cid:durableId="1078482200">
    <w:abstractNumId w:val="27"/>
  </w:num>
  <w:num w:numId="19" w16cid:durableId="1938175876">
    <w:abstractNumId w:val="34"/>
  </w:num>
  <w:num w:numId="20" w16cid:durableId="986129560">
    <w:abstractNumId w:val="43"/>
  </w:num>
  <w:num w:numId="21" w16cid:durableId="2064864502">
    <w:abstractNumId w:val="41"/>
  </w:num>
  <w:num w:numId="22" w16cid:durableId="2077823208">
    <w:abstractNumId w:val="5"/>
  </w:num>
  <w:num w:numId="23" w16cid:durableId="2085639792">
    <w:abstractNumId w:val="23"/>
  </w:num>
  <w:num w:numId="24" w16cid:durableId="482115448">
    <w:abstractNumId w:val="40"/>
  </w:num>
  <w:num w:numId="25" w16cid:durableId="1352339637">
    <w:abstractNumId w:val="3"/>
  </w:num>
  <w:num w:numId="26" w16cid:durableId="449395813">
    <w:abstractNumId w:val="39"/>
  </w:num>
  <w:num w:numId="27" w16cid:durableId="1764305422">
    <w:abstractNumId w:val="4"/>
  </w:num>
  <w:num w:numId="28" w16cid:durableId="1320616062">
    <w:abstractNumId w:val="16"/>
  </w:num>
  <w:num w:numId="29" w16cid:durableId="959993405">
    <w:abstractNumId w:val="37"/>
  </w:num>
  <w:num w:numId="30" w16cid:durableId="1384408870">
    <w:abstractNumId w:val="0"/>
  </w:num>
  <w:num w:numId="31" w16cid:durableId="296303680">
    <w:abstractNumId w:val="14"/>
  </w:num>
  <w:num w:numId="32" w16cid:durableId="42711504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4198154">
    <w:abstractNumId w:val="28"/>
  </w:num>
  <w:num w:numId="34" w16cid:durableId="847716132">
    <w:abstractNumId w:val="36"/>
  </w:num>
  <w:num w:numId="35" w16cid:durableId="1105737177">
    <w:abstractNumId w:val="35"/>
  </w:num>
  <w:num w:numId="36" w16cid:durableId="2092264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71433202">
    <w:abstractNumId w:val="1"/>
  </w:num>
  <w:num w:numId="38" w16cid:durableId="2028560065">
    <w:abstractNumId w:val="42"/>
  </w:num>
  <w:num w:numId="39" w16cid:durableId="1127970268">
    <w:abstractNumId w:val="17"/>
  </w:num>
  <w:num w:numId="40" w16cid:durableId="1819154837">
    <w:abstractNumId w:val="7"/>
  </w:num>
  <w:num w:numId="41" w16cid:durableId="603343918">
    <w:abstractNumId w:val="2"/>
  </w:num>
  <w:num w:numId="42" w16cid:durableId="413626032">
    <w:abstractNumId w:val="8"/>
  </w:num>
  <w:num w:numId="43" w16cid:durableId="1468011242">
    <w:abstractNumId w:val="44"/>
  </w:num>
  <w:num w:numId="44" w16cid:durableId="376976081">
    <w:abstractNumId w:val="32"/>
  </w:num>
  <w:num w:numId="45" w16cid:durableId="313337688">
    <w:abstractNumId w:val="11"/>
  </w:num>
  <w:num w:numId="46" w16cid:durableId="610626939">
    <w:abstractNumId w:val="22"/>
  </w:num>
  <w:num w:numId="47" w16cid:durableId="1384211277">
    <w:abstractNumId w:val="24"/>
  </w:num>
  <w:num w:numId="48" w16cid:durableId="1142232048">
    <w:abstractNumId w:val="20"/>
  </w:num>
  <w:num w:numId="49" w16cid:durableId="1787775219">
    <w:abstractNumId w:val="45"/>
  </w:num>
  <w:num w:numId="50" w16cid:durableId="678198349">
    <w:abstractNumId w:val="33"/>
  </w:num>
  <w:num w:numId="51" w16cid:durableId="4190239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81C5D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4F1F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1F0CF7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D7A5C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31179"/>
    <w:rsid w:val="00341F9F"/>
    <w:rsid w:val="00352E46"/>
    <w:rsid w:val="00356287"/>
    <w:rsid w:val="0036544F"/>
    <w:rsid w:val="00367C07"/>
    <w:rsid w:val="00390612"/>
    <w:rsid w:val="00395E9C"/>
    <w:rsid w:val="003A22C4"/>
    <w:rsid w:val="003A73C7"/>
    <w:rsid w:val="003D04F4"/>
    <w:rsid w:val="003D6859"/>
    <w:rsid w:val="003E2FE7"/>
    <w:rsid w:val="003F1923"/>
    <w:rsid w:val="003F32FB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C2340"/>
    <w:rsid w:val="004D778C"/>
    <w:rsid w:val="004E1AED"/>
    <w:rsid w:val="004E5222"/>
    <w:rsid w:val="004F41D2"/>
    <w:rsid w:val="005238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B23A1"/>
    <w:rsid w:val="005C12A5"/>
    <w:rsid w:val="005C7CB2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0E54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1FEF"/>
    <w:rsid w:val="007061C4"/>
    <w:rsid w:val="00725966"/>
    <w:rsid w:val="00725F8D"/>
    <w:rsid w:val="00727717"/>
    <w:rsid w:val="00731321"/>
    <w:rsid w:val="00734DEE"/>
    <w:rsid w:val="0073596E"/>
    <w:rsid w:val="00741339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B1A24"/>
    <w:rsid w:val="007C4465"/>
    <w:rsid w:val="007D3120"/>
    <w:rsid w:val="007E2A54"/>
    <w:rsid w:val="007E6474"/>
    <w:rsid w:val="007E7A2B"/>
    <w:rsid w:val="007F009D"/>
    <w:rsid w:val="007F08B1"/>
    <w:rsid w:val="00811099"/>
    <w:rsid w:val="0081243C"/>
    <w:rsid w:val="00813721"/>
    <w:rsid w:val="008137E2"/>
    <w:rsid w:val="00825FD4"/>
    <w:rsid w:val="0083001A"/>
    <w:rsid w:val="00832D39"/>
    <w:rsid w:val="00833A95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16E7"/>
    <w:rsid w:val="008E4621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973F1"/>
    <w:rsid w:val="009A107D"/>
    <w:rsid w:val="009A4B52"/>
    <w:rsid w:val="009B437F"/>
    <w:rsid w:val="009C2150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6356A"/>
    <w:rsid w:val="00A8009D"/>
    <w:rsid w:val="00A81815"/>
    <w:rsid w:val="00A823A7"/>
    <w:rsid w:val="00A9087E"/>
    <w:rsid w:val="00A9628B"/>
    <w:rsid w:val="00AB3E7A"/>
    <w:rsid w:val="00AB7795"/>
    <w:rsid w:val="00AB7EA2"/>
    <w:rsid w:val="00AC37CC"/>
    <w:rsid w:val="00AC3A74"/>
    <w:rsid w:val="00AC7BCB"/>
    <w:rsid w:val="00AE68CC"/>
    <w:rsid w:val="00AF5897"/>
    <w:rsid w:val="00B13BC0"/>
    <w:rsid w:val="00B26B9A"/>
    <w:rsid w:val="00B26FC6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BF252C"/>
    <w:rsid w:val="00C02223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67C45"/>
    <w:rsid w:val="00C81115"/>
    <w:rsid w:val="00C814DA"/>
    <w:rsid w:val="00C91D87"/>
    <w:rsid w:val="00C92541"/>
    <w:rsid w:val="00CA087A"/>
    <w:rsid w:val="00CA7094"/>
    <w:rsid w:val="00CB6E48"/>
    <w:rsid w:val="00CC431B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9605B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1170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169E1"/>
    <w:rsid w:val="00E22107"/>
    <w:rsid w:val="00E3594A"/>
    <w:rsid w:val="00E3757D"/>
    <w:rsid w:val="00E41D71"/>
    <w:rsid w:val="00E45D86"/>
    <w:rsid w:val="00E77340"/>
    <w:rsid w:val="00E90B06"/>
    <w:rsid w:val="00E912C1"/>
    <w:rsid w:val="00E92531"/>
    <w:rsid w:val="00E94E21"/>
    <w:rsid w:val="00EA2876"/>
    <w:rsid w:val="00EA46D9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B60D3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46D9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  <w:style w:type="character" w:customStyle="1" w:styleId="markedcontent">
    <w:name w:val="markedcontent"/>
    <w:basedOn w:val="Privzetapisavaodstavka"/>
    <w:rsid w:val="0099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(prazno).dotx</Template>
  <TotalTime>1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Lučka Černelič</cp:lastModifiedBy>
  <cp:revision>3</cp:revision>
  <cp:lastPrinted>2020-12-22T06:46:00Z</cp:lastPrinted>
  <dcterms:created xsi:type="dcterms:W3CDTF">2023-01-05T20:56:00Z</dcterms:created>
  <dcterms:modified xsi:type="dcterms:W3CDTF">2023-01-05T20:56:00Z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